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39A4" w14:textId="77777777" w:rsidR="00322DA9" w:rsidRPr="00FE5773" w:rsidRDefault="00322DA9" w:rsidP="00FE5773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C330F22" w14:textId="575457B1" w:rsidR="008E25E5" w:rsidRDefault="008E25E5" w:rsidP="00FE577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E5773">
        <w:rPr>
          <w:noProof/>
        </w:rPr>
        <w:drawing>
          <wp:anchor distT="0" distB="0" distL="114300" distR="114300" simplePos="0" relativeHeight="251658240" behindDoc="0" locked="0" layoutInCell="1" allowOverlap="1" wp14:anchorId="4F08731E" wp14:editId="0FA9E0F8">
            <wp:simplePos x="0" y="0"/>
            <wp:positionH relativeFrom="margin">
              <wp:posOffset>5349875</wp:posOffset>
            </wp:positionH>
            <wp:positionV relativeFrom="paragraph">
              <wp:posOffset>-600075</wp:posOffset>
            </wp:positionV>
            <wp:extent cx="923925" cy="9239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B39258" wp14:editId="5B93B34E">
            <wp:simplePos x="0" y="0"/>
            <wp:positionH relativeFrom="margin">
              <wp:posOffset>-426085</wp:posOffset>
            </wp:positionH>
            <wp:positionV relativeFrom="paragraph">
              <wp:posOffset>-664845</wp:posOffset>
            </wp:positionV>
            <wp:extent cx="983412" cy="95903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12" cy="95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624DC" w14:textId="1CA3C7AD" w:rsidR="00C80EB4" w:rsidRPr="00FE5773" w:rsidRDefault="00A2331A" w:rsidP="00FE577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E5773">
        <w:rPr>
          <w:rFonts w:ascii="Arial" w:hAnsi="Arial" w:cs="Arial"/>
          <w:b/>
          <w:bCs/>
          <w:color w:val="000000"/>
          <w:sz w:val="36"/>
          <w:szCs w:val="36"/>
        </w:rPr>
        <w:t>PROTOCOLE DE NETTOYAGE</w:t>
      </w:r>
    </w:p>
    <w:p w14:paraId="6BC43B1B" w14:textId="38B0D469" w:rsidR="00322DA9" w:rsidRPr="00FE5773" w:rsidRDefault="00A2331A" w:rsidP="00FE577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FE5773">
        <w:rPr>
          <w:rFonts w:ascii="Arial" w:hAnsi="Arial" w:cs="Arial"/>
          <w:b/>
          <w:bCs/>
          <w:color w:val="000000"/>
          <w:sz w:val="36"/>
          <w:szCs w:val="36"/>
        </w:rPr>
        <w:t>GITES</w:t>
      </w:r>
      <w:r w:rsidR="00C80EB4" w:rsidRPr="00FE5773">
        <w:rPr>
          <w:rFonts w:ascii="Arial" w:hAnsi="Arial" w:cs="Arial"/>
          <w:b/>
          <w:bCs/>
          <w:color w:val="000000"/>
          <w:sz w:val="36"/>
          <w:szCs w:val="36"/>
        </w:rPr>
        <w:t xml:space="preserve"> –</w:t>
      </w:r>
      <w:r w:rsidRPr="00FE5773">
        <w:rPr>
          <w:rFonts w:ascii="Arial" w:hAnsi="Arial" w:cs="Arial"/>
          <w:b/>
          <w:bCs/>
          <w:color w:val="000000"/>
          <w:sz w:val="36"/>
          <w:szCs w:val="36"/>
        </w:rPr>
        <w:t xml:space="preserve"> CHAMBRE D’HOTES </w:t>
      </w:r>
      <w:r w:rsidR="00C80EB4" w:rsidRPr="00FE5773">
        <w:rPr>
          <w:rFonts w:ascii="Arial" w:hAnsi="Arial" w:cs="Arial"/>
          <w:b/>
          <w:bCs/>
          <w:color w:val="000000"/>
          <w:sz w:val="36"/>
          <w:szCs w:val="36"/>
        </w:rPr>
        <w:t>&amp;</w:t>
      </w:r>
      <w:r w:rsidRPr="00FE5773">
        <w:rPr>
          <w:rFonts w:ascii="Arial" w:hAnsi="Arial" w:cs="Arial"/>
          <w:b/>
          <w:bCs/>
          <w:color w:val="000000"/>
          <w:sz w:val="36"/>
          <w:szCs w:val="36"/>
        </w:rPr>
        <w:t xml:space="preserve"> SALLE COMMUNE</w:t>
      </w:r>
    </w:p>
    <w:p w14:paraId="5C5702C4" w14:textId="1111FC09" w:rsidR="00FE5773" w:rsidRPr="00FE5773" w:rsidRDefault="00FE5773" w:rsidP="00FE57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675BE2" w14:textId="63F7BB7C" w:rsidR="00FE5773" w:rsidRPr="00FE5773" w:rsidRDefault="00FE5773" w:rsidP="00FE5773">
      <w:pPr>
        <w:spacing w:after="0"/>
        <w:jc w:val="both"/>
        <w:rPr>
          <w:rFonts w:ascii="Arial" w:hAnsi="Arial" w:cs="Arial"/>
        </w:rPr>
      </w:pPr>
      <w:r w:rsidRPr="00FE5773">
        <w:rPr>
          <w:rFonts w:ascii="Arial" w:hAnsi="Arial" w:cs="Arial"/>
        </w:rPr>
        <w:t>Afin de vous garantir un accueil dans les meilleures conditions sanitaires, nous ne pouvons plus laisser le libre ch</w:t>
      </w:r>
      <w:r w:rsidR="00143F84">
        <w:rPr>
          <w:rFonts w:ascii="Arial" w:hAnsi="Arial" w:cs="Arial"/>
        </w:rPr>
        <w:t>o</w:t>
      </w:r>
      <w:r w:rsidRPr="00FE5773">
        <w:rPr>
          <w:rFonts w:ascii="Arial" w:hAnsi="Arial" w:cs="Arial"/>
        </w:rPr>
        <w:t xml:space="preserve">ix au niveau du forfait ménage. Ainsi, </w:t>
      </w:r>
      <w:r w:rsidR="00143F84">
        <w:rPr>
          <w:rFonts w:ascii="Arial" w:hAnsi="Arial" w:cs="Arial"/>
        </w:rPr>
        <w:t>il</w:t>
      </w:r>
      <w:r w:rsidRPr="00FE5773">
        <w:rPr>
          <w:rFonts w:ascii="Arial" w:hAnsi="Arial" w:cs="Arial"/>
        </w:rPr>
        <w:t xml:space="preserve"> devient obligatoire et sera facturé selon notre grille tarifaire.</w:t>
      </w:r>
    </w:p>
    <w:p w14:paraId="1201B8BF" w14:textId="7682B679" w:rsidR="00FE5773" w:rsidRPr="00FE5773" w:rsidRDefault="00FE5773" w:rsidP="00FE57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3B7A6DC" w14:textId="332C351F" w:rsidR="004464A0" w:rsidRPr="00FE5773" w:rsidRDefault="00A2331A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b/>
          <w:bCs/>
          <w:sz w:val="28"/>
          <w:szCs w:val="28"/>
        </w:rPr>
        <w:t xml:space="preserve">Ménage fait avec des gants et un masque </w:t>
      </w:r>
    </w:p>
    <w:p w14:paraId="6FB70E51" w14:textId="77777777" w:rsidR="00C80EB4" w:rsidRPr="00FE5773" w:rsidRDefault="00C80EB4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016F6B2" w14:textId="23000EB1" w:rsidR="00A2331A" w:rsidRPr="00FE5773" w:rsidRDefault="00A2331A" w:rsidP="00FE57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>Les gants et le masque seront jetés après chaque séance de ménage et chaque changement de logement.</w:t>
      </w:r>
    </w:p>
    <w:p w14:paraId="0929D52C" w14:textId="52968C24" w:rsidR="00FE5773" w:rsidRPr="00A2331A" w:rsidRDefault="00FE5773" w:rsidP="00FE5773">
      <w:pPr>
        <w:pStyle w:val="Default"/>
        <w:ind w:left="720"/>
        <w:jc w:val="both"/>
        <w:rPr>
          <w:rFonts w:ascii="Arial" w:hAnsi="Arial" w:cs="Arial"/>
          <w:b/>
          <w:bCs/>
          <w:sz w:val="28"/>
          <w:szCs w:val="28"/>
        </w:rPr>
      </w:pPr>
    </w:p>
    <w:p w14:paraId="1C02F151" w14:textId="1307C6AB" w:rsidR="00A2331A" w:rsidRPr="00FE5773" w:rsidRDefault="00A2331A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A2331A">
        <w:rPr>
          <w:rFonts w:ascii="Arial" w:hAnsi="Arial" w:cs="Arial"/>
          <w:b/>
          <w:bCs/>
          <w:sz w:val="28"/>
          <w:szCs w:val="28"/>
        </w:rPr>
        <w:t>A</w:t>
      </w:r>
      <w:r w:rsidRPr="00FE5773">
        <w:rPr>
          <w:rFonts w:ascii="Arial" w:hAnsi="Arial" w:cs="Arial"/>
          <w:b/>
          <w:bCs/>
          <w:sz w:val="28"/>
          <w:szCs w:val="28"/>
        </w:rPr>
        <w:t>ération</w:t>
      </w:r>
      <w:r w:rsidRPr="00A233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5773">
        <w:rPr>
          <w:rFonts w:ascii="Arial" w:hAnsi="Arial" w:cs="Arial"/>
          <w:b/>
          <w:bCs/>
          <w:sz w:val="28"/>
          <w:szCs w:val="28"/>
        </w:rPr>
        <w:t>d</w:t>
      </w:r>
      <w:r w:rsidRPr="00A2331A">
        <w:rPr>
          <w:rFonts w:ascii="Arial" w:hAnsi="Arial" w:cs="Arial"/>
          <w:b/>
          <w:bCs/>
          <w:sz w:val="28"/>
          <w:szCs w:val="28"/>
        </w:rPr>
        <w:t xml:space="preserve">es pièces </w:t>
      </w:r>
      <w:r w:rsidRPr="00FE5773">
        <w:rPr>
          <w:rFonts w:ascii="Arial" w:hAnsi="Arial" w:cs="Arial"/>
          <w:b/>
          <w:bCs/>
          <w:sz w:val="28"/>
          <w:szCs w:val="28"/>
        </w:rPr>
        <w:t>durant le</w:t>
      </w:r>
      <w:r w:rsidRPr="00A2331A">
        <w:rPr>
          <w:rFonts w:ascii="Arial" w:hAnsi="Arial" w:cs="Arial"/>
          <w:b/>
          <w:bCs/>
          <w:sz w:val="28"/>
          <w:szCs w:val="28"/>
        </w:rPr>
        <w:t xml:space="preserve"> nettoy</w:t>
      </w:r>
      <w:r w:rsidRPr="00FE5773">
        <w:rPr>
          <w:rFonts w:ascii="Arial" w:hAnsi="Arial" w:cs="Arial"/>
          <w:b/>
          <w:bCs/>
          <w:sz w:val="28"/>
          <w:szCs w:val="28"/>
        </w:rPr>
        <w:t>age et le plus longtemps possible</w:t>
      </w:r>
    </w:p>
    <w:p w14:paraId="32F538AC" w14:textId="616E26A1" w:rsidR="00FE5773" w:rsidRPr="000354BD" w:rsidRDefault="00FE5773" w:rsidP="00FE5773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0EBEAD5B" w14:textId="4DE2A849" w:rsidR="000354BD" w:rsidRPr="000354BD" w:rsidRDefault="000354BD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0354BD">
        <w:rPr>
          <w:rFonts w:ascii="Arial" w:hAnsi="Arial" w:cs="Arial"/>
          <w:b/>
          <w:bCs/>
          <w:sz w:val="28"/>
          <w:szCs w:val="28"/>
        </w:rPr>
        <w:t>Netto</w:t>
      </w:r>
      <w:r w:rsidRPr="00FE5773">
        <w:rPr>
          <w:rFonts w:ascii="Arial" w:hAnsi="Arial" w:cs="Arial"/>
          <w:b/>
          <w:bCs/>
          <w:sz w:val="28"/>
          <w:szCs w:val="28"/>
        </w:rPr>
        <w:t>yage</w:t>
      </w:r>
      <w:r w:rsidRPr="000354BD">
        <w:rPr>
          <w:rFonts w:ascii="Arial" w:hAnsi="Arial" w:cs="Arial"/>
          <w:b/>
          <w:bCs/>
          <w:sz w:val="28"/>
          <w:szCs w:val="28"/>
        </w:rPr>
        <w:t>, puis désinfect</w:t>
      </w:r>
      <w:r w:rsidRPr="00FE5773">
        <w:rPr>
          <w:rFonts w:ascii="Arial" w:hAnsi="Arial" w:cs="Arial"/>
          <w:b/>
          <w:bCs/>
          <w:sz w:val="28"/>
          <w:szCs w:val="28"/>
        </w:rPr>
        <w:t>ion</w:t>
      </w:r>
      <w:r w:rsidRPr="000354BD">
        <w:rPr>
          <w:rFonts w:ascii="Arial" w:hAnsi="Arial" w:cs="Arial"/>
          <w:b/>
          <w:bCs/>
          <w:sz w:val="28"/>
          <w:szCs w:val="28"/>
        </w:rPr>
        <w:t xml:space="preserve"> </w:t>
      </w:r>
      <w:r w:rsidRPr="00FE5773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FE5773">
        <w:rPr>
          <w:rFonts w:ascii="Arial" w:hAnsi="Arial" w:cs="Arial"/>
          <w:b/>
          <w:bCs/>
          <w:sz w:val="28"/>
          <w:szCs w:val="28"/>
          <w:u w:val="single"/>
        </w:rPr>
        <w:t>tout l’hébergement</w:t>
      </w:r>
      <w:r w:rsidRPr="00FE5773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1C2B5E9" w14:textId="2C3F6142" w:rsidR="00C80EB4" w:rsidRPr="00FE5773" w:rsidRDefault="00C80EB4" w:rsidP="00FE5773">
      <w:pPr>
        <w:pStyle w:val="Default"/>
        <w:ind w:left="1440"/>
        <w:jc w:val="both"/>
        <w:rPr>
          <w:rFonts w:ascii="Arial" w:hAnsi="Arial" w:cs="Arial"/>
          <w:sz w:val="22"/>
          <w:szCs w:val="22"/>
        </w:rPr>
      </w:pPr>
    </w:p>
    <w:p w14:paraId="48A681B1" w14:textId="34C80DAA" w:rsidR="00C80EB4" w:rsidRPr="00FE5773" w:rsidRDefault="000354BD" w:rsidP="00FE577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>Le nettoyage consiste à utiliser du savon ou un détergent et de l'eau pour enlever la saleté, les germes et les impuretés.</w:t>
      </w:r>
    </w:p>
    <w:p w14:paraId="0A1C42C9" w14:textId="48A4DCE8" w:rsidR="00C80EB4" w:rsidRPr="00FE5773" w:rsidRDefault="00C80EB4" w:rsidP="00FE577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34E1856" w14:textId="550A7931" w:rsidR="000354BD" w:rsidRPr="00FE5773" w:rsidRDefault="000354BD" w:rsidP="00FE577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 xml:space="preserve">La désinfection consiste à utiliser des produits chimiques comme l'eau de Javel ou l'alcool </w:t>
      </w:r>
      <w:proofErr w:type="gramStart"/>
      <w:r w:rsidRPr="00FE5773">
        <w:rPr>
          <w:rFonts w:ascii="Arial" w:hAnsi="Arial" w:cs="Arial"/>
          <w:sz w:val="22"/>
          <w:szCs w:val="22"/>
        </w:rPr>
        <w:t>pour</w:t>
      </w:r>
      <w:proofErr w:type="gramEnd"/>
      <w:r w:rsidRPr="00FE5773">
        <w:rPr>
          <w:rFonts w:ascii="Arial" w:hAnsi="Arial" w:cs="Arial"/>
          <w:sz w:val="22"/>
          <w:szCs w:val="22"/>
        </w:rPr>
        <w:t xml:space="preserve"> tuer les germes. </w:t>
      </w:r>
      <w:r w:rsidR="00FE5773" w:rsidRPr="00FE5773">
        <w:rPr>
          <w:rFonts w:ascii="Arial" w:hAnsi="Arial" w:cs="Arial"/>
          <w:b/>
          <w:bCs/>
          <w:sz w:val="22"/>
          <w:szCs w:val="22"/>
        </w:rPr>
        <w:t>Ainsi une d</w:t>
      </w:r>
      <w:r w:rsidRPr="00FE5773">
        <w:rPr>
          <w:rFonts w:ascii="Arial" w:hAnsi="Arial" w:cs="Arial"/>
          <w:b/>
          <w:bCs/>
          <w:sz w:val="22"/>
          <w:szCs w:val="22"/>
        </w:rPr>
        <w:t xml:space="preserve">ésinfection particulière des nombreux éléments particulièrement touchés </w:t>
      </w:r>
      <w:r w:rsidR="00FE5773" w:rsidRPr="00FE5773">
        <w:rPr>
          <w:rFonts w:ascii="Arial" w:hAnsi="Arial" w:cs="Arial"/>
          <w:b/>
          <w:bCs/>
          <w:sz w:val="22"/>
          <w:szCs w:val="22"/>
        </w:rPr>
        <w:t>est réalisée</w:t>
      </w:r>
      <w:r w:rsidR="00FE5773" w:rsidRPr="00FE5773">
        <w:rPr>
          <w:rFonts w:ascii="Arial" w:hAnsi="Arial" w:cs="Arial"/>
          <w:sz w:val="22"/>
          <w:szCs w:val="22"/>
        </w:rPr>
        <w:t xml:space="preserve"> </w:t>
      </w:r>
      <w:r w:rsidRPr="00FE5773">
        <w:rPr>
          <w:rFonts w:ascii="Arial" w:hAnsi="Arial" w:cs="Arial"/>
          <w:sz w:val="22"/>
          <w:szCs w:val="22"/>
        </w:rPr>
        <w:t>(poignées de porte, clefs, interrupteurs, table chaises, rambardes…).</w:t>
      </w:r>
    </w:p>
    <w:p w14:paraId="04F30566" w14:textId="02912252" w:rsidR="00FE5773" w:rsidRPr="00FE5773" w:rsidRDefault="00FE5773" w:rsidP="00FE5773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14:paraId="45B801F5" w14:textId="4FCAE4C3" w:rsidR="004464A0" w:rsidRPr="00FE5773" w:rsidRDefault="00FE5773" w:rsidP="00FE5773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 xml:space="preserve">Comme par le passé, une </w:t>
      </w:r>
      <w:r w:rsidR="004464A0" w:rsidRPr="00FE5773">
        <w:rPr>
          <w:rFonts w:ascii="Arial" w:hAnsi="Arial" w:cs="Arial"/>
          <w:sz w:val="22"/>
          <w:szCs w:val="22"/>
        </w:rPr>
        <w:t>désinfection du mobilier sanitaire (cuvette, bidet)</w:t>
      </w:r>
      <w:r w:rsidRPr="00FE5773">
        <w:rPr>
          <w:rFonts w:ascii="Arial" w:hAnsi="Arial" w:cs="Arial"/>
          <w:sz w:val="22"/>
          <w:szCs w:val="22"/>
        </w:rPr>
        <w:t xml:space="preserve"> est réalisée. Elle sera renforcée au niveau des lavabos, des douches et de la robinetterie.</w:t>
      </w:r>
    </w:p>
    <w:p w14:paraId="64EB8D22" w14:textId="76CF23FA" w:rsidR="004464A0" w:rsidRPr="00FE5773" w:rsidRDefault="004464A0" w:rsidP="00FE5773">
      <w:pPr>
        <w:pStyle w:val="Default"/>
        <w:ind w:left="1440"/>
        <w:jc w:val="both"/>
        <w:rPr>
          <w:rFonts w:ascii="Arial" w:hAnsi="Arial" w:cs="Arial"/>
          <w:sz w:val="20"/>
          <w:szCs w:val="20"/>
        </w:rPr>
      </w:pPr>
    </w:p>
    <w:p w14:paraId="76C86C55" w14:textId="2F0B7CA3" w:rsidR="004464A0" w:rsidRPr="00FE5773" w:rsidRDefault="004464A0" w:rsidP="00FE5773">
      <w:pPr>
        <w:pStyle w:val="Default"/>
        <w:ind w:left="1440"/>
        <w:jc w:val="both"/>
        <w:rPr>
          <w:rFonts w:ascii="Arial" w:hAnsi="Arial" w:cs="Arial"/>
          <w:sz w:val="20"/>
          <w:szCs w:val="20"/>
        </w:rPr>
      </w:pPr>
    </w:p>
    <w:p w14:paraId="1DEF55D8" w14:textId="5E9AF63F" w:rsidR="004464A0" w:rsidRPr="00FE5773" w:rsidRDefault="004464A0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4464A0">
        <w:rPr>
          <w:rFonts w:ascii="Arial" w:hAnsi="Arial" w:cs="Arial"/>
          <w:b/>
          <w:bCs/>
          <w:sz w:val="28"/>
          <w:szCs w:val="28"/>
        </w:rPr>
        <w:t>Lav</w:t>
      </w:r>
      <w:r w:rsidRPr="00FE5773">
        <w:rPr>
          <w:rFonts w:ascii="Arial" w:hAnsi="Arial" w:cs="Arial"/>
          <w:b/>
          <w:bCs/>
          <w:sz w:val="28"/>
          <w:szCs w:val="28"/>
        </w:rPr>
        <w:t>age de</w:t>
      </w:r>
      <w:r w:rsidRPr="004464A0">
        <w:rPr>
          <w:rFonts w:ascii="Arial" w:hAnsi="Arial" w:cs="Arial"/>
          <w:b/>
          <w:bCs/>
          <w:sz w:val="28"/>
          <w:szCs w:val="28"/>
        </w:rPr>
        <w:t xml:space="preserve"> tout le linge de maison </w:t>
      </w:r>
    </w:p>
    <w:p w14:paraId="0883A7AB" w14:textId="77777777" w:rsidR="00C80EB4" w:rsidRPr="00FE5773" w:rsidRDefault="00C80EB4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1C808134" w14:textId="0965DF88" w:rsidR="004464A0" w:rsidRPr="00FE5773" w:rsidRDefault="004464A0" w:rsidP="00FE57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>D</w:t>
      </w:r>
      <w:r w:rsidRPr="004464A0">
        <w:rPr>
          <w:rFonts w:ascii="Arial" w:hAnsi="Arial" w:cs="Arial"/>
          <w:sz w:val="22"/>
          <w:szCs w:val="22"/>
        </w:rPr>
        <w:t>raps, housses</w:t>
      </w:r>
      <w:r w:rsidR="00C80EB4" w:rsidRPr="00FE5773">
        <w:rPr>
          <w:rFonts w:ascii="Arial" w:hAnsi="Arial" w:cs="Arial"/>
          <w:sz w:val="22"/>
          <w:szCs w:val="22"/>
        </w:rPr>
        <w:t xml:space="preserve"> d’oreillers</w:t>
      </w:r>
      <w:r w:rsidRPr="004464A0">
        <w:rPr>
          <w:rFonts w:ascii="Arial" w:hAnsi="Arial" w:cs="Arial"/>
          <w:sz w:val="22"/>
          <w:szCs w:val="22"/>
        </w:rPr>
        <w:t xml:space="preserve">, </w:t>
      </w:r>
      <w:r w:rsidR="00C80EB4" w:rsidRPr="00FE5773">
        <w:rPr>
          <w:rFonts w:ascii="Arial" w:hAnsi="Arial" w:cs="Arial"/>
          <w:sz w:val="22"/>
          <w:szCs w:val="22"/>
        </w:rPr>
        <w:t>alèses de matelas et</w:t>
      </w:r>
      <w:r w:rsidRPr="00FE5773">
        <w:rPr>
          <w:rFonts w:ascii="Arial" w:hAnsi="Arial" w:cs="Arial"/>
          <w:sz w:val="22"/>
          <w:szCs w:val="22"/>
        </w:rPr>
        <w:t xml:space="preserve"> </w:t>
      </w:r>
      <w:r w:rsidRPr="004464A0">
        <w:rPr>
          <w:rFonts w:ascii="Arial" w:hAnsi="Arial" w:cs="Arial"/>
          <w:sz w:val="22"/>
          <w:szCs w:val="22"/>
        </w:rPr>
        <w:t>torchon</w:t>
      </w:r>
      <w:r w:rsidR="00C80EB4" w:rsidRPr="00FE5773">
        <w:rPr>
          <w:rFonts w:ascii="Arial" w:hAnsi="Arial" w:cs="Arial"/>
          <w:sz w:val="22"/>
          <w:szCs w:val="22"/>
        </w:rPr>
        <w:t>s</w:t>
      </w:r>
      <w:r w:rsidRPr="004464A0">
        <w:rPr>
          <w:rFonts w:ascii="Arial" w:hAnsi="Arial" w:cs="Arial"/>
          <w:sz w:val="22"/>
          <w:szCs w:val="22"/>
        </w:rPr>
        <w:t xml:space="preserve"> à la température la plus élevée</w:t>
      </w:r>
      <w:r w:rsidR="00C80EB4" w:rsidRPr="00FE5773">
        <w:rPr>
          <w:rFonts w:ascii="Arial" w:hAnsi="Arial" w:cs="Arial"/>
          <w:sz w:val="22"/>
          <w:szCs w:val="22"/>
        </w:rPr>
        <w:t xml:space="preserve">. Les couettes seront passés au </w:t>
      </w:r>
      <w:r w:rsidR="00FE5773" w:rsidRPr="00FE5773">
        <w:rPr>
          <w:rFonts w:ascii="Arial" w:hAnsi="Arial" w:cs="Arial"/>
          <w:sz w:val="22"/>
          <w:szCs w:val="22"/>
        </w:rPr>
        <w:t>sèche-linge à 80°C</w:t>
      </w:r>
      <w:r w:rsidR="00C80EB4" w:rsidRPr="00FE5773">
        <w:rPr>
          <w:rFonts w:ascii="Arial" w:hAnsi="Arial" w:cs="Arial"/>
          <w:sz w:val="22"/>
          <w:szCs w:val="22"/>
        </w:rPr>
        <w:t>.</w:t>
      </w:r>
    </w:p>
    <w:p w14:paraId="070D319F" w14:textId="4FB03DAB" w:rsidR="00C80EB4" w:rsidRDefault="00C80EB4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CAF8034" w14:textId="77777777" w:rsidR="00FE5773" w:rsidRPr="004464A0" w:rsidRDefault="00FE5773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3F326BF5" w14:textId="7C4D5F47" w:rsidR="000354BD" w:rsidRPr="000354BD" w:rsidRDefault="000354BD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FE5773">
        <w:rPr>
          <w:rFonts w:ascii="Arial" w:hAnsi="Arial" w:cs="Arial"/>
          <w:b/>
          <w:bCs/>
          <w:sz w:val="28"/>
          <w:szCs w:val="28"/>
        </w:rPr>
        <w:t>Lavage</w:t>
      </w:r>
      <w:r w:rsidRPr="000354BD">
        <w:rPr>
          <w:rFonts w:ascii="Arial" w:hAnsi="Arial" w:cs="Arial"/>
          <w:b/>
          <w:bCs/>
          <w:sz w:val="28"/>
          <w:szCs w:val="28"/>
        </w:rPr>
        <w:t xml:space="preserve"> </w:t>
      </w:r>
      <w:r w:rsidR="00C80EB4" w:rsidRPr="00FE5773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0354BD">
        <w:rPr>
          <w:rFonts w:ascii="Arial" w:hAnsi="Arial" w:cs="Arial"/>
          <w:b/>
          <w:bCs/>
          <w:sz w:val="28"/>
          <w:szCs w:val="28"/>
        </w:rPr>
        <w:t>la vaisselle</w:t>
      </w:r>
    </w:p>
    <w:p w14:paraId="6146018B" w14:textId="40940413" w:rsidR="00C80EB4" w:rsidRPr="00FE5773" w:rsidRDefault="00C80EB4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21A712DC" w14:textId="04F11EDD" w:rsidR="000354BD" w:rsidRPr="00FE5773" w:rsidRDefault="000354BD" w:rsidP="00FE57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 xml:space="preserve">Lavage de toute la vaisselle à </w:t>
      </w:r>
      <w:r w:rsidR="00C80EB4" w:rsidRPr="00FE5773">
        <w:rPr>
          <w:rFonts w:ascii="Arial" w:hAnsi="Arial" w:cs="Arial"/>
          <w:sz w:val="22"/>
          <w:szCs w:val="22"/>
        </w:rPr>
        <w:t>70°C (</w:t>
      </w:r>
      <w:r w:rsidRPr="00FE5773">
        <w:rPr>
          <w:rFonts w:ascii="Arial" w:hAnsi="Arial" w:cs="Arial"/>
          <w:sz w:val="22"/>
          <w:szCs w:val="22"/>
        </w:rPr>
        <w:t xml:space="preserve">la température la plus haute du </w:t>
      </w:r>
      <w:r w:rsidR="004464A0" w:rsidRPr="00FE5773">
        <w:rPr>
          <w:rFonts w:ascii="Arial" w:hAnsi="Arial" w:cs="Arial"/>
          <w:sz w:val="22"/>
          <w:szCs w:val="22"/>
        </w:rPr>
        <w:t>lave-vaisselle</w:t>
      </w:r>
      <w:r w:rsidR="00C80EB4" w:rsidRPr="00FE5773">
        <w:rPr>
          <w:rFonts w:ascii="Arial" w:hAnsi="Arial" w:cs="Arial"/>
          <w:sz w:val="22"/>
          <w:szCs w:val="22"/>
        </w:rPr>
        <w:t>)</w:t>
      </w:r>
      <w:r w:rsidRPr="00FE5773">
        <w:rPr>
          <w:rFonts w:ascii="Arial" w:hAnsi="Arial" w:cs="Arial"/>
          <w:sz w:val="22"/>
          <w:szCs w:val="22"/>
        </w:rPr>
        <w:t>.</w:t>
      </w:r>
      <w:r w:rsidR="00C80EB4" w:rsidRPr="00FE5773">
        <w:rPr>
          <w:rFonts w:ascii="Arial" w:hAnsi="Arial" w:cs="Arial"/>
          <w:sz w:val="22"/>
          <w:szCs w:val="22"/>
        </w:rPr>
        <w:t xml:space="preserve"> La quantité de vaisselle sera par conséquent adapté au nombre de personnes accueillis.</w:t>
      </w:r>
    </w:p>
    <w:p w14:paraId="12A6267E" w14:textId="53D63583" w:rsidR="00FE5773" w:rsidRDefault="00FE5773" w:rsidP="00FE5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CFCEA3" w14:textId="53AFE790" w:rsidR="00FE5773" w:rsidRPr="00A2331A" w:rsidRDefault="00FE5773" w:rsidP="00FE5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BC81CF" w14:textId="645069A7" w:rsidR="004464A0" w:rsidRPr="00FE5773" w:rsidRDefault="004464A0" w:rsidP="00FE5773">
      <w:pPr>
        <w:pStyle w:val="Default"/>
        <w:shd w:val="clear" w:color="auto" w:fill="DEEAF6" w:themeFill="accent5" w:themeFillTint="33"/>
        <w:jc w:val="both"/>
        <w:rPr>
          <w:rFonts w:ascii="Arial" w:hAnsi="Arial" w:cs="Arial"/>
          <w:b/>
          <w:bCs/>
          <w:sz w:val="28"/>
          <w:szCs w:val="28"/>
        </w:rPr>
      </w:pPr>
      <w:r w:rsidRPr="00FE5773">
        <w:rPr>
          <w:rFonts w:ascii="Arial" w:hAnsi="Arial" w:cs="Arial"/>
          <w:b/>
          <w:bCs/>
          <w:sz w:val="28"/>
          <w:szCs w:val="28"/>
        </w:rPr>
        <w:t>Désinfection des a</w:t>
      </w:r>
      <w:r w:rsidR="00A2331A" w:rsidRPr="00FE5773">
        <w:rPr>
          <w:rFonts w:ascii="Arial" w:hAnsi="Arial" w:cs="Arial"/>
          <w:b/>
          <w:bCs/>
          <w:sz w:val="28"/>
          <w:szCs w:val="28"/>
        </w:rPr>
        <w:t>ccessoir</w:t>
      </w:r>
      <w:r w:rsidR="000354BD" w:rsidRPr="00FE5773">
        <w:rPr>
          <w:rFonts w:ascii="Arial" w:hAnsi="Arial" w:cs="Arial"/>
          <w:b/>
          <w:bCs/>
          <w:sz w:val="28"/>
          <w:szCs w:val="28"/>
        </w:rPr>
        <w:t>es</w:t>
      </w:r>
      <w:r w:rsidR="00A2331A" w:rsidRPr="00FE5773">
        <w:rPr>
          <w:rFonts w:ascii="Arial" w:hAnsi="Arial" w:cs="Arial"/>
          <w:b/>
          <w:bCs/>
          <w:sz w:val="28"/>
          <w:szCs w:val="28"/>
        </w:rPr>
        <w:t xml:space="preserve"> de ménages</w:t>
      </w:r>
    </w:p>
    <w:p w14:paraId="75A3E64C" w14:textId="2734E88A" w:rsidR="00C80EB4" w:rsidRPr="00FE5773" w:rsidRDefault="00C80EB4" w:rsidP="00FE5773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6D1A4EAC" w14:textId="327477FE" w:rsidR="000354BD" w:rsidRPr="00A2331A" w:rsidRDefault="004464A0" w:rsidP="00FE577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E5773">
        <w:rPr>
          <w:rFonts w:ascii="Arial" w:hAnsi="Arial" w:cs="Arial"/>
          <w:sz w:val="22"/>
          <w:szCs w:val="22"/>
        </w:rPr>
        <w:t>Ils seront</w:t>
      </w:r>
      <w:r w:rsidR="00A2331A" w:rsidRPr="00FE5773">
        <w:rPr>
          <w:rFonts w:ascii="Arial" w:hAnsi="Arial" w:cs="Arial"/>
          <w:sz w:val="22"/>
          <w:szCs w:val="22"/>
        </w:rPr>
        <w:t xml:space="preserve"> </w:t>
      </w:r>
      <w:r w:rsidRPr="00FE5773">
        <w:rPr>
          <w:rFonts w:ascii="Arial" w:hAnsi="Arial" w:cs="Arial"/>
          <w:sz w:val="22"/>
          <w:szCs w:val="22"/>
        </w:rPr>
        <w:t>changés</w:t>
      </w:r>
      <w:r w:rsidR="00A2331A" w:rsidRPr="00FE5773">
        <w:rPr>
          <w:rFonts w:ascii="Arial" w:hAnsi="Arial" w:cs="Arial"/>
          <w:sz w:val="22"/>
          <w:szCs w:val="22"/>
        </w:rPr>
        <w:t xml:space="preserve"> puis </w:t>
      </w:r>
      <w:r w:rsidR="000354BD" w:rsidRPr="00FE5773">
        <w:rPr>
          <w:rFonts w:ascii="Arial" w:hAnsi="Arial" w:cs="Arial"/>
          <w:sz w:val="22"/>
          <w:szCs w:val="22"/>
        </w:rPr>
        <w:t>désinfectés</w:t>
      </w:r>
      <w:r w:rsidR="00A2331A" w:rsidRPr="00FE5773">
        <w:rPr>
          <w:rFonts w:ascii="Arial" w:hAnsi="Arial" w:cs="Arial"/>
          <w:sz w:val="22"/>
          <w:szCs w:val="22"/>
        </w:rPr>
        <w:t xml:space="preserve"> ou lavés </w:t>
      </w:r>
      <w:r w:rsidR="000354BD" w:rsidRPr="00FE5773">
        <w:rPr>
          <w:rFonts w:ascii="Arial" w:hAnsi="Arial" w:cs="Arial"/>
          <w:sz w:val="22"/>
          <w:szCs w:val="22"/>
        </w:rPr>
        <w:t xml:space="preserve">à la température </w:t>
      </w:r>
      <w:proofErr w:type="gramStart"/>
      <w:r w:rsidR="00C80EB4" w:rsidRPr="00FE5773">
        <w:rPr>
          <w:rFonts w:ascii="Arial" w:hAnsi="Arial" w:cs="Arial"/>
          <w:sz w:val="22"/>
          <w:szCs w:val="22"/>
        </w:rPr>
        <w:t>la plus haute possible</w:t>
      </w:r>
      <w:proofErr w:type="gramEnd"/>
      <w:r w:rsidR="000354BD" w:rsidRPr="00FE5773">
        <w:rPr>
          <w:rFonts w:ascii="Arial" w:hAnsi="Arial" w:cs="Arial"/>
          <w:sz w:val="22"/>
          <w:szCs w:val="22"/>
        </w:rPr>
        <w:t xml:space="preserve"> après chaque séance de ménage et chaque changement de logement. (</w:t>
      </w:r>
      <w:r w:rsidRPr="00FE5773">
        <w:rPr>
          <w:rFonts w:ascii="Arial" w:hAnsi="Arial" w:cs="Arial"/>
          <w:sz w:val="22"/>
          <w:szCs w:val="22"/>
        </w:rPr>
        <w:t>Chiffons</w:t>
      </w:r>
      <w:r w:rsidR="000354BD" w:rsidRPr="00FE5773">
        <w:rPr>
          <w:rFonts w:ascii="Arial" w:hAnsi="Arial" w:cs="Arial"/>
          <w:sz w:val="22"/>
          <w:szCs w:val="22"/>
        </w:rPr>
        <w:t>, serpillières, raclettes, seaux …).</w:t>
      </w:r>
    </w:p>
    <w:sectPr w:rsidR="000354BD" w:rsidRPr="00A2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4206" w14:textId="77777777" w:rsidR="00B1727F" w:rsidRDefault="00B1727F" w:rsidP="00FE5773">
      <w:pPr>
        <w:spacing w:after="0" w:line="240" w:lineRule="auto"/>
      </w:pPr>
      <w:r>
        <w:separator/>
      </w:r>
    </w:p>
  </w:endnote>
  <w:endnote w:type="continuationSeparator" w:id="0">
    <w:p w14:paraId="63080ABB" w14:textId="77777777" w:rsidR="00B1727F" w:rsidRDefault="00B1727F" w:rsidP="00FE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C72B" w14:textId="77777777" w:rsidR="00B1727F" w:rsidRDefault="00B1727F" w:rsidP="00FE5773">
      <w:pPr>
        <w:spacing w:after="0" w:line="240" w:lineRule="auto"/>
      </w:pPr>
      <w:r>
        <w:separator/>
      </w:r>
    </w:p>
  </w:footnote>
  <w:footnote w:type="continuationSeparator" w:id="0">
    <w:p w14:paraId="09FA663B" w14:textId="77777777" w:rsidR="00B1727F" w:rsidRDefault="00B1727F" w:rsidP="00FE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0DC95F"/>
    <w:multiLevelType w:val="hybridMultilevel"/>
    <w:tmpl w:val="033623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12F665"/>
    <w:multiLevelType w:val="hybridMultilevel"/>
    <w:tmpl w:val="A0213D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9E03E5"/>
    <w:multiLevelType w:val="hybridMultilevel"/>
    <w:tmpl w:val="AE124C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E66280"/>
    <w:multiLevelType w:val="hybridMultilevel"/>
    <w:tmpl w:val="3DFEB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44A3C"/>
    <w:multiLevelType w:val="hybridMultilevel"/>
    <w:tmpl w:val="9B22D6E6"/>
    <w:lvl w:ilvl="0" w:tplc="8BB04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516960"/>
    <w:multiLevelType w:val="hybridMultilevel"/>
    <w:tmpl w:val="7AD80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6839F"/>
    <w:multiLevelType w:val="hybridMultilevel"/>
    <w:tmpl w:val="76BA13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00C0DA"/>
    <w:multiLevelType w:val="hybridMultilevel"/>
    <w:tmpl w:val="8DEA8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7153D1"/>
    <w:multiLevelType w:val="hybridMultilevel"/>
    <w:tmpl w:val="FA368A38"/>
    <w:lvl w:ilvl="0" w:tplc="EB3AC612">
      <w:start w:val="1"/>
      <w:numFmt w:val="decimal"/>
      <w:lvlText w:val="%1."/>
      <w:lvlJc w:val="left"/>
      <w:pPr>
        <w:ind w:left="360" w:hanging="360"/>
      </w:pPr>
      <w:rPr>
        <w:rFonts w:ascii="Trebuchet MS" w:eastAsiaTheme="minorHAnsi" w:hAnsi="Trebuchet MS" w:cs="Trebuchet MS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D38128"/>
    <w:multiLevelType w:val="hybridMultilevel"/>
    <w:tmpl w:val="866DB1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2A71D3"/>
    <w:multiLevelType w:val="hybridMultilevel"/>
    <w:tmpl w:val="0666CFF0"/>
    <w:lvl w:ilvl="0" w:tplc="6CD0C382">
      <w:start w:val="16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D5"/>
    <w:rsid w:val="00025728"/>
    <w:rsid w:val="000354BD"/>
    <w:rsid w:val="00143F84"/>
    <w:rsid w:val="00195FD5"/>
    <w:rsid w:val="00234488"/>
    <w:rsid w:val="002E2D1D"/>
    <w:rsid w:val="00322DA9"/>
    <w:rsid w:val="004464A0"/>
    <w:rsid w:val="00623F0B"/>
    <w:rsid w:val="006C721D"/>
    <w:rsid w:val="008C6B9A"/>
    <w:rsid w:val="008D2F30"/>
    <w:rsid w:val="008E25E5"/>
    <w:rsid w:val="00960153"/>
    <w:rsid w:val="00A2331A"/>
    <w:rsid w:val="00A270B3"/>
    <w:rsid w:val="00AC5DDA"/>
    <w:rsid w:val="00B15DDC"/>
    <w:rsid w:val="00B1727F"/>
    <w:rsid w:val="00C80EB4"/>
    <w:rsid w:val="00D11E1D"/>
    <w:rsid w:val="00D15E62"/>
    <w:rsid w:val="00D46C4F"/>
    <w:rsid w:val="00E779CD"/>
    <w:rsid w:val="00F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4FDD"/>
  <w15:chartTrackingRefBased/>
  <w15:docId w15:val="{0DE43250-971B-4533-8F8E-2D42F3BD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46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233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73"/>
  </w:style>
  <w:style w:type="paragraph" w:styleId="Pieddepage">
    <w:name w:val="footer"/>
    <w:basedOn w:val="Normal"/>
    <w:link w:val="PieddepageCar"/>
    <w:uiPriority w:val="99"/>
    <w:unhideWhenUsed/>
    <w:rsid w:val="00FE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et Florian</dc:creator>
  <cp:keywords/>
  <dc:description/>
  <cp:lastModifiedBy>Lucie et Florian</cp:lastModifiedBy>
  <cp:revision>8</cp:revision>
  <dcterms:created xsi:type="dcterms:W3CDTF">2020-05-03T06:38:00Z</dcterms:created>
  <dcterms:modified xsi:type="dcterms:W3CDTF">2020-05-05T09:09:00Z</dcterms:modified>
</cp:coreProperties>
</file>